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885"/>
        <w:gridCol w:w="1590"/>
        <w:gridCol w:w="2278"/>
        <w:gridCol w:w="3263"/>
      </w:tblGrid>
      <w:tr w:rsidR="00FE2658" w:rsidRPr="003D3664" w:rsidTr="00FE265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тақырыбы: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8" w:rsidRPr="003D3664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8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Бөліктер және бүтін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№19</w:t>
            </w:r>
          </w:p>
        </w:tc>
      </w:tr>
      <w:tr w:rsidR="00FE2658" w:rsidRPr="007976D8" w:rsidTr="00FE265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 :</w:t>
            </w:r>
            <w:r w:rsidRPr="00627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есімі: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Кайыржанова Г.У</w:t>
            </w:r>
          </w:p>
        </w:tc>
      </w:tr>
      <w:tr w:rsidR="00FE2658" w:rsidRPr="0062702C" w:rsidTr="00FE2658"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1 К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  <w:r w:rsidRPr="00627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E2658" w:rsidRPr="007976D8" w:rsidTr="00FE2658"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</w:rPr>
              <w:t>Оқу мақсаты:</w:t>
            </w:r>
          </w:p>
        </w:tc>
        <w:tc>
          <w:tcPr>
            <w:tcW w:w="7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658" w:rsidRPr="00ED08DA" w:rsidRDefault="00FE2658" w:rsidP="00FE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ab/>
              <w:t>қосу және азайту амалдарының негізінде теңде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уді таңдап алу әдісімен шешеді;</w:t>
            </w:r>
          </w:p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ab/>
              <w:t>“+”, “-”, “≠”, “=”, “&gt;”, “&lt;” таңбаларын, цифрларды, белгісіз санның белгісін (□) қолданады.</w:t>
            </w:r>
          </w:p>
        </w:tc>
      </w:tr>
      <w:tr w:rsidR="00FE2658" w:rsidRPr="0062702C" w:rsidTr="00FE2658">
        <w:trPr>
          <w:trHeight w:val="114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8" w:rsidRPr="00706416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4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FE2658" w:rsidRPr="00706416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4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02C">
              <w:rPr>
                <w:rFonts w:ascii="Times New Roman" w:hAnsi="Times New Roman" w:cs="Times New Roman"/>
                <w:b/>
                <w:sz w:val="24"/>
                <w:szCs w:val="24"/>
              </w:rPr>
              <w:t>Кейбір</w:t>
            </w:r>
            <w:proofErr w:type="spellEnd"/>
            <w:r w:rsidRPr="00627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02C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627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FE2658" w:rsidRPr="007976D8" w:rsidTr="00FE2658"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11 + </w:t>
            </w:r>
            <w:r w:rsidRPr="00ED08DA">
              <w:rPr>
                <w:rFonts w:ascii="Times New Roman" w:eastAsia="MS Gothic" w:hAnsi="Times New Roman" w:cs="Times New Roman" w:hint="eastAsia"/>
                <w:sz w:val="24"/>
                <w:szCs w:val="24"/>
                <w:shd w:val="clear" w:color="auto" w:fill="FFFFFF"/>
                <w:lang w:val="kk-KZ"/>
              </w:rPr>
              <w:t>☐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= 20 теңдігіне сызылған сызба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;ламинатталған қағаз парақтары;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маркерлер.</w:t>
            </w:r>
          </w:p>
        </w:tc>
      </w:tr>
      <w:tr w:rsidR="00FE2658" w:rsidRPr="0062702C" w:rsidTr="00FE2658"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Тірек сөздер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бөлік;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бүтін.</w:t>
            </w:r>
          </w:p>
        </w:tc>
      </w:tr>
      <w:tr w:rsidR="00FE2658" w:rsidRPr="007976D8" w:rsidTr="00FE2658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658" w:rsidRPr="00ED08DA" w:rsidRDefault="00FE2658" w:rsidP="00FE2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Бүтін және бөлік ұғымдарын түсінуге жағдай жасау, теңдіктегі белгісіз санды белгілеу үшін </w:t>
            </w:r>
            <w:r w:rsidRPr="00ED08DA">
              <w:rPr>
                <w:rFonts w:ascii="MS Mincho" w:eastAsia="MS Mincho" w:hAnsi="MS Mincho" w:cs="MS Mincho" w:hint="eastAsia"/>
                <w:sz w:val="24"/>
                <w:szCs w:val="24"/>
                <w:lang w:val="kk-KZ"/>
              </w:rPr>
              <w:t>☐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таңбасын пайдалануды жалғастыру. Санды таңдау әдісі бойынша немесе санның құрамына сүйеніп теңдіктегі белгісіз санды табуға жаттығу. Есептеу дағдысын, жұпта және топта жұмыс істеу барысында коммуникативтік дағдысын дамыту.</w:t>
            </w:r>
          </w:p>
        </w:tc>
      </w:tr>
      <w:tr w:rsidR="00FE2658" w:rsidRPr="007976D8" w:rsidTr="00FE2658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D8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Психологиялы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ахуал тудыру </w:t>
            </w:r>
          </w:p>
          <w:p w:rsidR="00FE2658" w:rsidRPr="0062702C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97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658" w:rsidRDefault="00AB7D7A" w:rsidP="00AB7D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Ертеңгілік шеңбері</w:t>
            </w:r>
          </w:p>
          <w:p w:rsidR="00AB7D7A" w:rsidRDefault="00AB7D7A" w:rsidP="00AB7D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алысып,кәне біз,</w:t>
            </w:r>
          </w:p>
          <w:p w:rsidR="00AB7D7A" w:rsidRDefault="00AB7D7A" w:rsidP="00AB7D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Достасайық бәріміз.</w:t>
            </w:r>
          </w:p>
          <w:p w:rsidR="00AB7D7A" w:rsidRDefault="00AB7D7A" w:rsidP="00AB7D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Айтарым бар сендерге</w:t>
            </w:r>
          </w:p>
          <w:p w:rsidR="00AB7D7A" w:rsidRDefault="00AB7D7A" w:rsidP="00AB7D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 тұрыңдар шеңберге.</w:t>
            </w:r>
          </w:p>
          <w:p w:rsidR="00AB7D7A" w:rsidRDefault="00AB7D7A" w:rsidP="00AB7D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жақсы бір тұру,</w:t>
            </w:r>
          </w:p>
          <w:p w:rsidR="00AB7D7A" w:rsidRDefault="00AB7D7A" w:rsidP="00AB7D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Достарменен бір жүру</w:t>
            </w:r>
          </w:p>
          <w:p w:rsidR="00AB7D7A" w:rsidRDefault="00AB7D7A" w:rsidP="00AB7D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жақсы дос болу!</w:t>
            </w:r>
          </w:p>
          <w:p w:rsidR="00AB7D7A" w:rsidRPr="00AB7D7A" w:rsidRDefault="00AB7D7A" w:rsidP="00AB7D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Балалар,бір</w:t>
            </w:r>
            <w:r w:rsidRPr="00AB7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біріміздің қолымыздан ұстап, алақан арқылы жүректің жылуын сезініп үйренген қандай тамаша, қандай қуаныш!</w:t>
            </w:r>
          </w:p>
        </w:tc>
      </w:tr>
      <w:tr w:rsidR="00FE2658" w:rsidRPr="007976D8" w:rsidTr="00FE2658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D8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Миға шабуыл </w:t>
            </w:r>
          </w:p>
          <w:p w:rsidR="00FE2658" w:rsidRPr="0062702C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FE26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E2658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658" w:rsidRPr="00084F97" w:rsidRDefault="00FE2658" w:rsidP="00FE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84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 сағатта неше минут бар?</w:t>
            </w:r>
          </w:p>
          <w:p w:rsidR="00FE2658" w:rsidRPr="00084F97" w:rsidRDefault="00FE2658" w:rsidP="00FE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84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 аптада неше күн бар?</w:t>
            </w:r>
          </w:p>
          <w:p w:rsidR="00FE2658" w:rsidRPr="00084F97" w:rsidRDefault="00FE2658" w:rsidP="00FE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84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Апта күндерін атаңдар.</w:t>
            </w:r>
          </w:p>
          <w:p w:rsidR="00FE2658" w:rsidRPr="00084F97" w:rsidRDefault="00FE2658" w:rsidP="00FE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84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 жылда неше ай бар?</w:t>
            </w:r>
          </w:p>
          <w:p w:rsidR="00FE2658" w:rsidRDefault="00FE2658" w:rsidP="003E63BF">
            <w:pPr>
              <w:pStyle w:val="a3"/>
              <w:tabs>
                <w:tab w:val="center" w:pos="3457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84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Ай аттарың атаңдар.</w:t>
            </w:r>
            <w:r w:rsidR="003E63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</w:r>
          </w:p>
          <w:p w:rsidR="003E63BF" w:rsidRDefault="003E63BF" w:rsidP="003E63BF">
            <w:pPr>
              <w:pStyle w:val="a3"/>
              <w:tabs>
                <w:tab w:val="center" w:pos="3457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Қыс,көктем,жаз,күз айларын атаңдар</w:t>
            </w:r>
          </w:p>
          <w:p w:rsidR="007976D8" w:rsidRDefault="007976D8" w:rsidP="003E63BF">
            <w:pPr>
              <w:pStyle w:val="a3"/>
              <w:tabs>
                <w:tab w:val="center" w:pos="3457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976D8" w:rsidRPr="00084F97" w:rsidRDefault="007976D8" w:rsidP="003E63BF">
            <w:pPr>
              <w:pStyle w:val="a3"/>
              <w:tabs>
                <w:tab w:val="center" w:pos="3457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Жыл мезгілдеріне қарай 12 ай бөліктерге бөлінді, бүтін мен бөлік ажыратылды. Жаңа сабақтың тақырыбы анықталды.</w:t>
            </w:r>
          </w:p>
          <w:p w:rsidR="00FE2658" w:rsidRPr="00ED08DA" w:rsidRDefault="00FE2658" w:rsidP="00FE2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2658" w:rsidRPr="00E63702" w:rsidTr="00FE2658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D8" w:rsidRDefault="00FE265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тақырып </w:t>
            </w:r>
          </w:p>
          <w:p w:rsidR="00FE265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FE26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E2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Pr="0062702C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658" w:rsidRDefault="003E63BF" w:rsidP="009C7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Электронды оқулықтан материалды тыңдатамын.</w:t>
            </w:r>
            <w:r w:rsidR="00797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Бүтін бір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алып, оны екіге бөлу арқылы оның екі бөлігі бар екенін түсіндіремін.</w:t>
            </w:r>
          </w:p>
          <w:p w:rsidR="003E63BF" w:rsidRDefault="003E63BF" w:rsidP="003E6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Құрылысқа саяхат. Оқушыларға оқулықтағы құрылыс материалдары бейнеленг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суретке қарап шығуды ұсынамын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Әр сурет бойынша бүтін мен бөліктерді тауып теңдік құрастыруды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тапсырамын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“Б” әрпімен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белгіленген тапсырманы талдаймын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Суреттегі құбырлардың бір бөлігі мәшиненің қорабында­ екені көрсетілген. Оқушыларға қораптағы­ құ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быр санын анықтауды тапсырамын.</w:t>
            </w:r>
          </w:p>
          <w:p w:rsidR="00086805" w:rsidRPr="00ED08DA" w:rsidRDefault="00086805" w:rsidP="003E6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8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60811" cy="1780162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/>
                          <a:srcRect l="29425" t="30028" r="26901" b="13774"/>
                          <a:stretch/>
                        </pic:blipFill>
                        <pic:spPr bwMode="auto">
                          <a:xfrm>
                            <a:off x="0" y="0"/>
                            <a:ext cx="2462029" cy="1781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63BF" w:rsidRPr="00ED08DA" w:rsidRDefault="003E63BF" w:rsidP="003E6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жасаймын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5 + </w:t>
            </w:r>
            <w:r w:rsidRPr="00ED08DA">
              <w:rPr>
                <w:rFonts w:ascii="Times New Roman" w:eastAsia="MS Gothic" w:hAnsi="Times New Roman" w:cs="Times New Roman" w:hint="eastAsia"/>
                <w:sz w:val="24"/>
                <w:szCs w:val="24"/>
                <w:lang w:val="kk-KZ"/>
              </w:rPr>
              <w:t>☐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7 теңдігі бір белгісіз және бір белгілі бөліктерден тұрады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E63BF" w:rsidRDefault="003E63BF" w:rsidP="003E6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— бұл белгілі бөлігі. </w:t>
            </w:r>
            <w:r w:rsidRPr="00ED08DA">
              <w:rPr>
                <w:rFonts w:ascii="Times New Roman" w:eastAsia="MS Gothic" w:hAnsi="Times New Roman" w:cs="Times New Roman" w:hint="eastAsia"/>
                <w:sz w:val="24"/>
                <w:szCs w:val="24"/>
                <w:lang w:val="kk-KZ"/>
              </w:rPr>
              <w:t>☐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— бұл белгісіз бө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лігі. 7 — бұл бүтін.</w:t>
            </w:r>
          </w:p>
          <w:p w:rsidR="003E63BF" w:rsidRPr="00ED08DA" w:rsidRDefault="003E63BF" w:rsidP="003E6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+ </w:t>
            </w:r>
            <w:r w:rsidRPr="00ED08DA">
              <w:rPr>
                <w:rFonts w:ascii="Times New Roman" w:eastAsia="MS Gothic" w:hAnsi="Times New Roman" w:cs="Times New Roman" w:hint="eastAsia"/>
                <w:sz w:val="24"/>
                <w:szCs w:val="24"/>
                <w:lang w:val="kk-KZ"/>
              </w:rPr>
              <w:t>☐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7, 5 — бөлік, </w:t>
            </w:r>
            <w:r w:rsidRPr="00ED08DA">
              <w:rPr>
                <w:rFonts w:ascii="Times New Roman" w:eastAsia="MS Gothic" w:hAnsi="Times New Roman" w:cs="Times New Roman" w:hint="eastAsia"/>
                <w:sz w:val="24"/>
                <w:szCs w:val="24"/>
                <w:lang w:val="kk-KZ"/>
              </w:rPr>
              <w:t>☐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— бөлік, 7 — бүтін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E63BF" w:rsidRPr="00ED08DA" w:rsidRDefault="003E63BF" w:rsidP="003E6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+ 2 = 7, 5 — бөлік, 2 — бөлік, 7 — бүтін.</w:t>
            </w:r>
          </w:p>
        </w:tc>
      </w:tr>
      <w:tr w:rsidR="00FE2658" w:rsidRPr="007976D8" w:rsidTr="00FE2658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D8" w:rsidRDefault="009C7E84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Сергіту сәті: </w:t>
            </w:r>
          </w:p>
          <w:p w:rsidR="00FE2658" w:rsidRPr="0062702C" w:rsidRDefault="007976D8" w:rsidP="00FE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="009C7E84" w:rsidRPr="003E6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658" w:rsidRPr="00086805" w:rsidRDefault="00086805" w:rsidP="00FE2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  <w:r w:rsidRPr="00086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 қолданып, сергіту сәтін өткіземін.</w:t>
            </w:r>
          </w:p>
        </w:tc>
      </w:tr>
      <w:tr w:rsidR="009C7E84" w:rsidRPr="00E63702" w:rsidTr="00FE2658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84" w:rsidRDefault="009C7E84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Бекіту жаттығулары</w:t>
            </w:r>
          </w:p>
          <w:p w:rsidR="009C7E84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9C7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6D8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805" w:rsidRPr="00086805" w:rsidRDefault="00086805" w:rsidP="00086805">
            <w:pPr>
              <w:pStyle w:val="a3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680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Құрылыста. 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Оқушыларға тапсырма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мәтінін оқып шығуды тапсырамын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. Ола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рдан мәтін мазмұнын қалай түсінгенін сұраймын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Сұрақтар қоямын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— Салынып жатқан үйдің биіктігі қандай болады? (9 қабатты). Бұл — бүтін.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— Үйдің қандай бөлігі салынып біткен? (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5 қабаты.) Бұл — белгілі бөлік.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— Әлі неше қабатын сал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у керек? Бұл — белгісіз бөлігі.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Оқушыларға жұмысты жұппен орындауды ұсы­ны­­ ңыз. Олардың міндеті — белгісізі бар теңдік құрасты­­ рып, белгісіздің мәнін табу. Оқушылардың жұмысты қағаз парақтарына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D08DA">
              <w:rPr>
                <w:lang w:val="kk-KZ"/>
              </w:rPr>
              <w:t xml:space="preserve"> 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жазып орындауына болады.</w:t>
            </w:r>
            <w:r w:rsidRPr="00ED08DA">
              <w:rPr>
                <w:lang w:val="kk-KZ"/>
              </w:rPr>
              <w:t xml:space="preserve"> 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Жауабы: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5 + </w:t>
            </w:r>
            <w:r w:rsidRPr="00ED08DA">
              <w:rPr>
                <w:rFonts w:ascii="MS Gothic" w:eastAsia="MS Gothic" w:hAnsi="MS Gothic" w:cs="MS Gothic" w:hint="eastAsia"/>
                <w:sz w:val="24"/>
                <w:szCs w:val="24"/>
                <w:lang w:val="kk-KZ" w:eastAsia="ru-RU"/>
              </w:rPr>
              <w:t>☐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= 9;                       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5 + 4 = 9.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08680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Шығарып көр.</w:t>
            </w:r>
            <w:r w:rsidR="00196DF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Тапсырманың мәтініндегі­ мазмұнын талдап, белгілі бөлікті, белгісіз бөлікт</w:t>
            </w:r>
            <w:r w:rsidR="00196DF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і және бүтінді табуды тапсырамын. Тап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сырманы әрі қарай жұппе</w:t>
            </w:r>
            <w:r w:rsidR="00196DF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н жалғастырып шығаруды­ ұсынамын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. Олар белгісізі бар теңдік құрастырып, белгісіздің мәнін табады.</w:t>
            </w:r>
          </w:p>
          <w:p w:rsidR="00086805" w:rsidRPr="00ED08DA" w:rsidRDefault="00196DF2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Жауабы: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MS Gothic" w:eastAsia="MS Gothic" w:hAnsi="MS Gothic" w:cs="MS Gothic" w:hint="eastAsia"/>
                <w:sz w:val="24"/>
                <w:szCs w:val="24"/>
                <w:lang w:val="kk-KZ" w:eastAsia="ru-RU"/>
              </w:rPr>
              <w:t>☐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+ 6 = 17; 11 + 6 = 17.</w:t>
            </w:r>
          </w:p>
          <w:p w:rsidR="00086805" w:rsidRPr="00ED08DA" w:rsidRDefault="00196DF2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086805" w:rsidRPr="0008680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рындап көр.</w:t>
            </w:r>
            <w:r w:rsidR="00086805"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Оқушылар сызба бойынша теңдіктер құрастырады.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Оқушылармен талдаңыз: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— сызбаның қандай бөлігі белгілі?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— Қандай бөлігі белгісіз?</w:t>
            </w:r>
          </w:p>
          <w:p w:rsidR="00086805" w:rsidRPr="00ED08DA" w:rsidRDefault="00196DF2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— Бүтінін анықта.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Тапсырманы то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пта талдап, қорытындылауға мүмкіндік беремін. Оқушылар жұмысты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қағаз парақ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тарына 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жазып орындауына болады. Соңынан жазғандарын сын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ыпқа көрсетіп, өзара тексереді.</w:t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Жауабы: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086805" w:rsidRPr="00ED08DA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а) 8 + </w:t>
            </w:r>
            <w:r w:rsidRPr="00ED08DA">
              <w:rPr>
                <w:rFonts w:ascii="MS Gothic" w:eastAsia="MS Gothic" w:hAnsi="MS Gothic" w:cs="MS Gothic" w:hint="eastAsia"/>
                <w:sz w:val="24"/>
                <w:szCs w:val="24"/>
                <w:lang w:val="kk-KZ" w:eastAsia="ru-RU"/>
              </w:rPr>
              <w:t>☐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= 20;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 xml:space="preserve">ә) </w:t>
            </w:r>
            <w:r w:rsidRPr="00ED08DA">
              <w:rPr>
                <w:rFonts w:ascii="MS Gothic" w:eastAsia="MS Gothic" w:hAnsi="MS Gothic" w:cs="MS Gothic" w:hint="eastAsia"/>
                <w:sz w:val="24"/>
                <w:szCs w:val="24"/>
                <w:lang w:val="kk-KZ" w:eastAsia="ru-RU"/>
              </w:rPr>
              <w:t>☐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+ 8 = 18;</w:t>
            </w:r>
          </w:p>
          <w:p w:rsidR="00086805" w:rsidRDefault="00086805" w:rsidP="00086805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8 + 12 = 20.</w:t>
            </w:r>
            <w:r w:rsidRPr="00ED08DA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10 + 8 = 18.</w:t>
            </w:r>
          </w:p>
          <w:p w:rsidR="009C7E84" w:rsidRPr="00ED08DA" w:rsidRDefault="009C7E84" w:rsidP="00FE2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7E84" w:rsidRPr="00E63702" w:rsidTr="00FE2658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84" w:rsidRDefault="009C7E84" w:rsidP="009C7E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Дәптермен жұмыс</w:t>
            </w:r>
          </w:p>
          <w:p w:rsidR="009C7E84" w:rsidRDefault="007976D8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9C7E84" w:rsidRPr="003E6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DF2" w:rsidRPr="00ED08DA" w:rsidRDefault="00196DF2" w:rsidP="00196DF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96D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Үйді жөндеуден өткіз.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Оқу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шылар белгісіздің мәнін табады.</w:t>
            </w:r>
          </w:p>
          <w:p w:rsidR="00196DF2" w:rsidRPr="00ED08DA" w:rsidRDefault="00196DF2" w:rsidP="00196DF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Санды теңдіктер дұрыс болуы үшін кірпіш пен оған сәйкес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үйді сызық арқылы қосады.</w:t>
            </w:r>
          </w:p>
          <w:p w:rsidR="00196DF2" w:rsidRPr="00ED08DA" w:rsidRDefault="00196DF2" w:rsidP="00196DF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Тиі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сті өрнектер құрастырып жазады.</w:t>
            </w:r>
          </w:p>
          <w:p w:rsidR="00196DF2" w:rsidRPr="00ED08DA" w:rsidRDefault="00196DF2" w:rsidP="00196DF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Жауабы: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</w:r>
          </w:p>
          <w:p w:rsidR="00196DF2" w:rsidRPr="00ED08DA" w:rsidRDefault="00196DF2" w:rsidP="00196DF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а) 10 + </w:t>
            </w:r>
            <w:r w:rsidRPr="00ED08DA">
              <w:rPr>
                <w:rFonts w:ascii="Times New Roman" w:eastAsia="MS Gothic" w:hAnsi="Times New Roman" w:cs="Times New Roman" w:hint="eastAsia"/>
                <w:sz w:val="24"/>
                <w:szCs w:val="24"/>
                <w:shd w:val="clear" w:color="auto" w:fill="FFFFFF"/>
                <w:lang w:val="kk-KZ"/>
              </w:rPr>
              <w:t>☐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= 12;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  <w:t xml:space="preserve">ә) </w:t>
            </w:r>
            <w:r w:rsidRPr="00ED08DA">
              <w:rPr>
                <w:rFonts w:ascii="Times New Roman" w:eastAsia="MS Gothic" w:hAnsi="Times New Roman" w:cs="Times New Roman" w:hint="eastAsia"/>
                <w:sz w:val="24"/>
                <w:szCs w:val="24"/>
                <w:shd w:val="clear" w:color="auto" w:fill="FFFFFF"/>
                <w:lang w:val="kk-KZ"/>
              </w:rPr>
              <w:t>☐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+ 8 = 19;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  <w:t>б) 20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  <w:t xml:space="preserve">– </w:t>
            </w:r>
            <w:r w:rsidRPr="00ED08DA">
              <w:rPr>
                <w:rFonts w:ascii="Times New Roman" w:eastAsia="MS Gothic" w:hAnsi="Times New Roman" w:cs="Times New Roman" w:hint="eastAsia"/>
                <w:sz w:val="24"/>
                <w:szCs w:val="24"/>
                <w:shd w:val="clear" w:color="auto" w:fill="FFFFFF"/>
                <w:lang w:val="kk-KZ"/>
              </w:rPr>
              <w:t>☐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= 11;</w:t>
            </w:r>
          </w:p>
          <w:p w:rsidR="00196DF2" w:rsidRPr="00ED08DA" w:rsidRDefault="00196DF2" w:rsidP="00196DF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0 + 2 = 12. 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  <w:t>11 + 8 = 19. 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  <w:t>20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– 9 = 11.</w:t>
            </w:r>
          </w:p>
          <w:p w:rsidR="00196DF2" w:rsidRPr="00ED08DA" w:rsidRDefault="00196DF2" w:rsidP="00196DF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в) 16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  <w:t xml:space="preserve">– </w:t>
            </w:r>
            <w:r w:rsidRPr="00ED08DA">
              <w:rPr>
                <w:rFonts w:ascii="Times New Roman" w:eastAsia="MS Gothic" w:hAnsi="Times New Roman" w:cs="Times New Roman" w:hint="eastAsia"/>
                <w:sz w:val="24"/>
                <w:szCs w:val="24"/>
                <w:shd w:val="clear" w:color="auto" w:fill="FFFFFF"/>
                <w:lang w:val="kk-KZ"/>
              </w:rPr>
              <w:t>☐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= 12;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  <w:t xml:space="preserve">г) </w:t>
            </w:r>
            <w:r w:rsidRPr="00ED08DA">
              <w:rPr>
                <w:rFonts w:ascii="Times New Roman" w:eastAsia="MS Gothic" w:hAnsi="Times New Roman" w:cs="Times New Roman" w:hint="eastAsia"/>
                <w:sz w:val="24"/>
                <w:szCs w:val="24"/>
                <w:shd w:val="clear" w:color="auto" w:fill="FFFFFF"/>
                <w:lang w:val="kk-KZ"/>
              </w:rPr>
              <w:t>☐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+ 11 = 18;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  <w:t xml:space="preserve">ғ) 15 – </w:t>
            </w:r>
            <w:r w:rsidRPr="00ED08DA">
              <w:rPr>
                <w:rFonts w:ascii="Times New Roman" w:eastAsia="MS Gothic" w:hAnsi="Times New Roman" w:cs="Times New Roman" w:hint="eastAsia"/>
                <w:sz w:val="24"/>
                <w:szCs w:val="24"/>
                <w:shd w:val="clear" w:color="auto" w:fill="FFFFFF"/>
                <w:lang w:val="kk-KZ"/>
              </w:rPr>
              <w:t>☐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= 5;</w:t>
            </w:r>
          </w:p>
          <w:p w:rsidR="00196DF2" w:rsidRPr="00ED08DA" w:rsidRDefault="00196DF2" w:rsidP="00196DF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16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– 4 = 12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 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  <w:t xml:space="preserve">             7 + 11 = 18. 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  <w:t>15– 10 = 5.</w:t>
            </w:r>
          </w:p>
          <w:p w:rsidR="009C7E84" w:rsidRPr="00ED08DA" w:rsidRDefault="009C7E84" w:rsidP="00FE2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7E84" w:rsidRPr="007976D8" w:rsidTr="00FE2658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84" w:rsidRPr="00084F97" w:rsidRDefault="007976D8" w:rsidP="009C7E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 3</w:t>
            </w:r>
            <w:bookmarkStart w:id="0" w:name="_GoBack"/>
            <w:bookmarkEnd w:id="0"/>
            <w:r w:rsidR="009C7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E84" w:rsidRPr="00ED08DA" w:rsidRDefault="006B7C95" w:rsidP="00FE26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бармақ әдісі арқылы сабақты қорытындылаймын.</w:t>
            </w:r>
          </w:p>
        </w:tc>
      </w:tr>
      <w:tr w:rsidR="009C7E84" w:rsidRPr="007976D8" w:rsidTr="00FE2658">
        <w:trPr>
          <w:trHeight w:val="7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84" w:rsidRDefault="009C7E84" w:rsidP="009C7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Pr="00627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C7E84" w:rsidRPr="00084F97" w:rsidRDefault="009C7E84" w:rsidP="009C7E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DF2" w:rsidRPr="00ED08DA" w:rsidRDefault="00196DF2" w:rsidP="00196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сабақ соңында </w:t>
            </w:r>
            <w:r w:rsidRPr="00ED08DA">
              <w:rPr>
                <w:rFonts w:ascii="Times New Roman" w:eastAsia="MS Gothic" w:hAnsi="Times New Roman" w:cs="Times New Roman" w:hint="eastAsia"/>
                <w:sz w:val="24"/>
                <w:szCs w:val="24"/>
                <w:lang w:val="kk-KZ"/>
              </w:rPr>
              <w:t>☐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таңбасын пайдала­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нып теңдіктегі белгісізді тауып үйренеді. Мысалы, 6 + </w:t>
            </w:r>
            <w:r w:rsidRPr="00ED08DA">
              <w:rPr>
                <w:rFonts w:ascii="Times New Roman" w:eastAsia="MS Gothic" w:hAnsi="Times New Roman" w:cs="Times New Roman" w:hint="eastAsia"/>
                <w:sz w:val="24"/>
                <w:szCs w:val="24"/>
                <w:lang w:val="kk-KZ"/>
              </w:rPr>
              <w:t>☐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10.</w:t>
            </w:r>
          </w:p>
          <w:p w:rsidR="009C7E84" w:rsidRPr="00ED08DA" w:rsidRDefault="009C7E84" w:rsidP="00196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81546" w:rsidRDefault="00E81546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>
      <w:pPr>
        <w:rPr>
          <w:lang w:val="kk-KZ"/>
        </w:rPr>
      </w:pP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8919ED">
        <w:rPr>
          <w:rFonts w:ascii="Times New Roman" w:hAnsi="Times New Roman" w:cs="Times New Roman"/>
          <w:sz w:val="32"/>
          <w:lang w:val="kk-KZ"/>
        </w:rPr>
        <w:lastRenderedPageBreak/>
        <w:t>Қазақстан Республикасының Білім және Ғылым министрлігі</w:t>
      </w: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Default="006B7C95" w:rsidP="008919ED">
      <w:pPr>
        <w:rPr>
          <w:rFonts w:ascii="Times New Roman" w:hAnsi="Times New Roman" w:cs="Times New Roman"/>
          <w:sz w:val="28"/>
          <w:lang w:val="kk-KZ"/>
        </w:rPr>
      </w:pP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Pr="006B7C95" w:rsidRDefault="006B7C95" w:rsidP="006B7C95">
      <w:pPr>
        <w:jc w:val="center"/>
        <w:rPr>
          <w:rFonts w:ascii="Times New Roman" w:hAnsi="Times New Roman" w:cs="Times New Roman"/>
          <w:b/>
          <w:sz w:val="72"/>
          <w:lang w:val="kk-KZ"/>
        </w:rPr>
      </w:pPr>
    </w:p>
    <w:p w:rsidR="006B7C95" w:rsidRPr="006B7C95" w:rsidRDefault="006B7C95" w:rsidP="006B7C95">
      <w:pPr>
        <w:jc w:val="center"/>
        <w:rPr>
          <w:rFonts w:ascii="Times New Roman" w:hAnsi="Times New Roman" w:cs="Times New Roman"/>
          <w:b/>
          <w:sz w:val="72"/>
          <w:lang w:val="kk-KZ"/>
        </w:rPr>
      </w:pPr>
      <w:r w:rsidRPr="006B7C95">
        <w:rPr>
          <w:rFonts w:ascii="Times New Roman" w:hAnsi="Times New Roman" w:cs="Times New Roman"/>
          <w:b/>
          <w:sz w:val="72"/>
          <w:lang w:val="kk-KZ"/>
        </w:rPr>
        <w:t xml:space="preserve">Математика пәнінен </w:t>
      </w:r>
    </w:p>
    <w:p w:rsidR="006B7C95" w:rsidRPr="006B7C95" w:rsidRDefault="006B7C95" w:rsidP="006B7C95">
      <w:pPr>
        <w:jc w:val="center"/>
        <w:rPr>
          <w:rFonts w:ascii="Times New Roman" w:hAnsi="Times New Roman" w:cs="Times New Roman"/>
          <w:b/>
          <w:sz w:val="72"/>
          <w:lang w:val="kk-KZ"/>
        </w:rPr>
      </w:pPr>
      <w:r w:rsidRPr="006B7C95">
        <w:rPr>
          <w:rFonts w:ascii="Times New Roman" w:hAnsi="Times New Roman" w:cs="Times New Roman"/>
          <w:b/>
          <w:sz w:val="72"/>
          <w:lang w:val="kk-KZ"/>
        </w:rPr>
        <w:t>ашық сабақ</w:t>
      </w:r>
    </w:p>
    <w:p w:rsidR="006B7C95" w:rsidRPr="006B7C95" w:rsidRDefault="006B7C95" w:rsidP="006B7C95">
      <w:pPr>
        <w:jc w:val="center"/>
        <w:rPr>
          <w:rFonts w:ascii="Times New Roman" w:hAnsi="Times New Roman" w:cs="Times New Roman"/>
          <w:b/>
          <w:sz w:val="72"/>
          <w:lang w:val="kk-KZ"/>
        </w:rPr>
      </w:pPr>
      <w:r w:rsidRPr="006B7C95">
        <w:rPr>
          <w:rFonts w:ascii="Times New Roman" w:hAnsi="Times New Roman" w:cs="Times New Roman"/>
          <w:b/>
          <w:sz w:val="72"/>
          <w:lang w:val="kk-KZ"/>
        </w:rPr>
        <w:t>Тақырыбы:</w:t>
      </w:r>
    </w:p>
    <w:p w:rsidR="006B7C95" w:rsidRPr="006B7C95" w:rsidRDefault="006B7C95" w:rsidP="006B7C95">
      <w:pPr>
        <w:jc w:val="center"/>
        <w:rPr>
          <w:rFonts w:ascii="Times New Roman" w:hAnsi="Times New Roman" w:cs="Times New Roman"/>
          <w:b/>
          <w:sz w:val="72"/>
          <w:lang w:val="kk-KZ"/>
        </w:rPr>
      </w:pPr>
      <w:r w:rsidRPr="007976D8">
        <w:rPr>
          <w:rFonts w:ascii="Times New Roman" w:hAnsi="Times New Roman" w:cs="Times New Roman"/>
          <w:b/>
          <w:sz w:val="72"/>
          <w:lang w:val="kk-KZ"/>
        </w:rPr>
        <w:t>«</w:t>
      </w:r>
      <w:r w:rsidRPr="006B7C95">
        <w:rPr>
          <w:rFonts w:ascii="Times New Roman" w:hAnsi="Times New Roman" w:cs="Times New Roman"/>
          <w:b/>
          <w:sz w:val="72"/>
          <w:lang w:val="kk-KZ"/>
        </w:rPr>
        <w:t>Бөліктер және бүтін</w:t>
      </w:r>
      <w:r w:rsidRPr="007976D8">
        <w:rPr>
          <w:rFonts w:ascii="Times New Roman" w:hAnsi="Times New Roman" w:cs="Times New Roman"/>
          <w:b/>
          <w:sz w:val="72"/>
          <w:lang w:val="kk-KZ"/>
        </w:rPr>
        <w:t>»</w:t>
      </w: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Default="006B7C95" w:rsidP="006B7C9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B7C95" w:rsidRPr="006B7C95" w:rsidRDefault="006B7C95" w:rsidP="006B7C95">
      <w:pPr>
        <w:jc w:val="right"/>
        <w:rPr>
          <w:rFonts w:ascii="Times New Roman" w:hAnsi="Times New Roman" w:cs="Times New Roman"/>
          <w:b/>
          <w:sz w:val="32"/>
          <w:lang w:val="kk-KZ"/>
        </w:rPr>
      </w:pPr>
      <w:r w:rsidRPr="006B7C95">
        <w:rPr>
          <w:rFonts w:ascii="Times New Roman" w:hAnsi="Times New Roman" w:cs="Times New Roman"/>
          <w:b/>
          <w:sz w:val="32"/>
          <w:lang w:val="kk-KZ"/>
        </w:rPr>
        <w:t>Өткізген: №19 орта мектебінің</w:t>
      </w:r>
    </w:p>
    <w:p w:rsidR="006B7C95" w:rsidRPr="006B7C95" w:rsidRDefault="006B7C95" w:rsidP="006B7C95">
      <w:pPr>
        <w:jc w:val="right"/>
        <w:rPr>
          <w:rFonts w:ascii="Times New Roman" w:hAnsi="Times New Roman" w:cs="Times New Roman"/>
          <w:b/>
          <w:sz w:val="32"/>
          <w:lang w:val="kk-KZ"/>
        </w:rPr>
      </w:pPr>
      <w:r w:rsidRPr="006B7C95">
        <w:rPr>
          <w:rFonts w:ascii="Times New Roman" w:hAnsi="Times New Roman" w:cs="Times New Roman"/>
          <w:b/>
          <w:sz w:val="32"/>
          <w:lang w:val="kk-KZ"/>
        </w:rPr>
        <w:t>бастауыш сынып мұғалімі</w:t>
      </w:r>
    </w:p>
    <w:p w:rsidR="006B7C95" w:rsidRPr="006B7C95" w:rsidRDefault="006B7C95" w:rsidP="006B7C95">
      <w:pPr>
        <w:jc w:val="right"/>
        <w:rPr>
          <w:rFonts w:ascii="Times New Roman" w:hAnsi="Times New Roman" w:cs="Times New Roman"/>
          <w:b/>
          <w:sz w:val="32"/>
          <w:lang w:val="kk-KZ"/>
        </w:rPr>
      </w:pPr>
      <w:r w:rsidRPr="006B7C95">
        <w:rPr>
          <w:rFonts w:ascii="Times New Roman" w:hAnsi="Times New Roman" w:cs="Times New Roman"/>
          <w:b/>
          <w:sz w:val="32"/>
          <w:lang w:val="kk-KZ"/>
        </w:rPr>
        <w:t>Кайыржанова Г.У</w:t>
      </w:r>
    </w:p>
    <w:p w:rsidR="006B7C95" w:rsidRPr="006B7C95" w:rsidRDefault="006B7C95" w:rsidP="006B7C95">
      <w:pPr>
        <w:jc w:val="right"/>
        <w:rPr>
          <w:rFonts w:ascii="Times New Roman" w:hAnsi="Times New Roman" w:cs="Times New Roman"/>
          <w:b/>
          <w:sz w:val="32"/>
          <w:lang w:val="kk-KZ"/>
        </w:rPr>
      </w:pPr>
    </w:p>
    <w:p w:rsidR="006B7C95" w:rsidRPr="006B7C95" w:rsidRDefault="006B7C95" w:rsidP="006B7C95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B7C95" w:rsidRPr="006B7C95" w:rsidRDefault="006B7C95" w:rsidP="006B7C95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B7C95" w:rsidRPr="006B7C95" w:rsidRDefault="006B7C95" w:rsidP="006B7C95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B7C95" w:rsidRPr="006B7C95" w:rsidRDefault="006B7C95" w:rsidP="006B7C95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B7C95" w:rsidRPr="006B7C95" w:rsidRDefault="006B7C95" w:rsidP="006B7C95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B7C95" w:rsidRPr="006B7C95" w:rsidRDefault="006B7C95" w:rsidP="006B7C95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B7C95" w:rsidRPr="006B7C95" w:rsidRDefault="006B7C95" w:rsidP="006B7C95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B7C95" w:rsidRPr="006B7C95" w:rsidRDefault="006B7C95" w:rsidP="006B7C95">
      <w:pPr>
        <w:rPr>
          <w:rFonts w:ascii="Times New Roman" w:hAnsi="Times New Roman" w:cs="Times New Roman"/>
          <w:b/>
          <w:sz w:val="28"/>
          <w:lang w:val="kk-KZ"/>
        </w:rPr>
      </w:pPr>
    </w:p>
    <w:p w:rsidR="006B7C95" w:rsidRPr="006B7C95" w:rsidRDefault="006B7C95" w:rsidP="006B7C95">
      <w:pPr>
        <w:tabs>
          <w:tab w:val="left" w:pos="3625"/>
        </w:tabs>
        <w:rPr>
          <w:rFonts w:ascii="Times New Roman" w:hAnsi="Times New Roman" w:cs="Times New Roman"/>
          <w:b/>
          <w:sz w:val="28"/>
          <w:lang w:val="kk-KZ"/>
        </w:rPr>
      </w:pPr>
    </w:p>
    <w:p w:rsidR="006B7C95" w:rsidRPr="008919ED" w:rsidRDefault="006B7C95" w:rsidP="006B7C95">
      <w:pPr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8919ED">
        <w:rPr>
          <w:rFonts w:ascii="Times New Roman" w:hAnsi="Times New Roman" w:cs="Times New Roman"/>
          <w:b/>
          <w:sz w:val="36"/>
          <w:lang w:val="kk-KZ"/>
        </w:rPr>
        <w:t>Көкшетау қаласы</w:t>
      </w:r>
    </w:p>
    <w:sectPr w:rsidR="006B7C95" w:rsidRPr="008919ED" w:rsidSect="00E8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658"/>
    <w:rsid w:val="00086805"/>
    <w:rsid w:val="00196DF2"/>
    <w:rsid w:val="003E63BF"/>
    <w:rsid w:val="00644C2E"/>
    <w:rsid w:val="006B7C95"/>
    <w:rsid w:val="007976D8"/>
    <w:rsid w:val="008919ED"/>
    <w:rsid w:val="009C7E84"/>
    <w:rsid w:val="00AB7D7A"/>
    <w:rsid w:val="00BD0839"/>
    <w:rsid w:val="00E81546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7A169-714E-40FA-9D82-914DE03A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5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6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2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65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Учитель</cp:lastModifiedBy>
  <cp:revision>6</cp:revision>
  <cp:lastPrinted>2017-02-16T00:46:00Z</cp:lastPrinted>
  <dcterms:created xsi:type="dcterms:W3CDTF">2017-02-13T17:48:00Z</dcterms:created>
  <dcterms:modified xsi:type="dcterms:W3CDTF">2017-02-17T10:17:00Z</dcterms:modified>
</cp:coreProperties>
</file>